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84BCB" w14:textId="77777777" w:rsidR="0007104B" w:rsidRPr="00092355" w:rsidRDefault="00FA522A">
      <w:pPr>
        <w:rPr>
          <w:b/>
          <w:u w:val="single"/>
        </w:rPr>
      </w:pPr>
      <w:r>
        <w:rPr>
          <w:b/>
          <w:u w:val="single"/>
        </w:rPr>
        <w:t>Stand  van zaken woningbouwp</w:t>
      </w:r>
      <w:r w:rsidR="0007104B" w:rsidRPr="00092355">
        <w:rPr>
          <w:b/>
          <w:u w:val="single"/>
        </w:rPr>
        <w:t>roject Bolder</w:t>
      </w:r>
      <w:r>
        <w:rPr>
          <w:b/>
          <w:u w:val="single"/>
        </w:rPr>
        <w:t xml:space="preserve"> in Angeren</w:t>
      </w:r>
      <w:r w:rsidR="0007104B" w:rsidRPr="00092355">
        <w:rPr>
          <w:b/>
          <w:u w:val="single"/>
        </w:rPr>
        <w:t>:</w:t>
      </w:r>
    </w:p>
    <w:p w14:paraId="0B909B4B" w14:textId="77777777" w:rsidR="0007104B" w:rsidRDefault="0007104B"/>
    <w:p w14:paraId="45A238FA" w14:textId="77777777" w:rsidR="0007104B" w:rsidRDefault="0007104B">
      <w:r>
        <w:t xml:space="preserve">Na de informatieavond </w:t>
      </w:r>
      <w:r w:rsidR="00FA522A">
        <w:t xml:space="preserve">op 19 oktober </w:t>
      </w:r>
      <w:proofErr w:type="spellStart"/>
      <w:r w:rsidR="00FA522A">
        <w:t>j.l</w:t>
      </w:r>
      <w:proofErr w:type="spellEnd"/>
      <w:r w:rsidR="00FA522A">
        <w:t xml:space="preserve">. </w:t>
      </w:r>
      <w:r>
        <w:t>hebben zich</w:t>
      </w:r>
      <w:r w:rsidR="00FA522A">
        <w:t xml:space="preserve"> een aantal nieuwe potentiele kopers </w:t>
      </w:r>
      <w:r w:rsidR="00092355">
        <w:t xml:space="preserve">gemeld. Met deze groep </w:t>
      </w:r>
      <w:r>
        <w:t xml:space="preserve"> heeft een “toewijzing” van kavels plaatsgevonden. Voor starters en doorstromers in het project zijn </w:t>
      </w:r>
      <w:r w:rsidR="00092355">
        <w:t xml:space="preserve">dan ook </w:t>
      </w:r>
      <w:r>
        <w:t xml:space="preserve">nog </w:t>
      </w:r>
      <w:r w:rsidR="00092355">
        <w:t xml:space="preserve">maar </w:t>
      </w:r>
      <w:r>
        <w:t>een beperkt aantal mogelijkheden.</w:t>
      </w:r>
    </w:p>
    <w:p w14:paraId="7B70B984" w14:textId="77777777" w:rsidR="0007104B" w:rsidRDefault="0007104B"/>
    <w:p w14:paraId="2E89EFF8" w14:textId="77777777" w:rsidR="0007104B" w:rsidRDefault="0007104B">
      <w:r>
        <w:t xml:space="preserve">Het blijkt wel dat er meer belangstelling was verwacht voor de woningen aan de </w:t>
      </w:r>
      <w:proofErr w:type="spellStart"/>
      <w:r>
        <w:t>Lodderhoeksestraat</w:t>
      </w:r>
      <w:proofErr w:type="spellEnd"/>
      <w:r>
        <w:t>, waar twee tweekappers zijn gepland.</w:t>
      </w:r>
    </w:p>
    <w:p w14:paraId="7CC7D009" w14:textId="77777777" w:rsidR="0007104B" w:rsidRDefault="0007104B"/>
    <w:p w14:paraId="1884EC66" w14:textId="77777777" w:rsidR="0007104B" w:rsidRDefault="0007104B">
      <w:r>
        <w:t xml:space="preserve">Op basis hiervan is het plan opgevat om </w:t>
      </w:r>
      <w:r w:rsidR="00092355">
        <w:t xml:space="preserve">door de architect </w:t>
      </w:r>
      <w:r>
        <w:t xml:space="preserve">nog eens goed naar de typologie van de woningen aan de </w:t>
      </w:r>
      <w:proofErr w:type="spellStart"/>
      <w:r>
        <w:t>Lodderhoeksestraat</w:t>
      </w:r>
      <w:proofErr w:type="spellEnd"/>
      <w:r>
        <w:t xml:space="preserve"> te </w:t>
      </w:r>
      <w:r w:rsidR="00092355">
        <w:t xml:space="preserve">laten </w:t>
      </w:r>
      <w:r>
        <w:t xml:space="preserve">kijken. Daarbij zal </w:t>
      </w:r>
      <w:r w:rsidR="00092355">
        <w:t>meer worden ingezoomd</w:t>
      </w:r>
      <w:r>
        <w:t xml:space="preserve"> op seniorenhuisvesting.</w:t>
      </w:r>
    </w:p>
    <w:p w14:paraId="3E6DB3BC" w14:textId="77777777" w:rsidR="0007104B" w:rsidRDefault="0007104B">
      <w:r>
        <w:t>Er zijn in dit kader verschillende varianten mogelijk: grondgebonden seniorenwoningen in de koop- dan wel huursfeer of wellicht een combinatie ervan.</w:t>
      </w:r>
      <w:r w:rsidR="00092355">
        <w:t xml:space="preserve"> Het is ook niet uitgesloten dat op basis van aantoonbare behoefte op een beperkt aantal seniorenappartementen kan worden ingezet.</w:t>
      </w:r>
    </w:p>
    <w:p w14:paraId="1195135C" w14:textId="77777777" w:rsidR="0007104B" w:rsidRDefault="0007104B"/>
    <w:p w14:paraId="1F145EA8" w14:textId="77777777" w:rsidR="0007104B" w:rsidRDefault="0007104B">
      <w:r>
        <w:t>Met name senioren worden opgeroepen nu hun belangstelling kenbaar te maken, om geheel vrijblijvend te bekijk</w:t>
      </w:r>
      <w:r w:rsidR="00092355">
        <w:t xml:space="preserve">en of deze </w:t>
      </w:r>
      <w:r>
        <w:t>aangepaste variant in hun behoefte kan voorzien.</w:t>
      </w:r>
      <w:r w:rsidR="00092355">
        <w:t xml:space="preserve"> Aanmelden voor een gesprek kan via </w:t>
      </w:r>
      <w:hyperlink r:id="rId4" w:history="1">
        <w:r w:rsidR="00ED6141" w:rsidRPr="00630EAA">
          <w:rPr>
            <w:rStyle w:val="Hyperlink"/>
          </w:rPr>
          <w:t>franksteenhuis@samenbouwen.nu</w:t>
        </w:r>
      </w:hyperlink>
      <w:r w:rsidR="00092355">
        <w:t xml:space="preserve"> of 0486-464722.</w:t>
      </w:r>
    </w:p>
    <w:p w14:paraId="6B800947" w14:textId="77777777" w:rsidR="00092355" w:rsidRDefault="00092355"/>
    <w:p w14:paraId="29F0D61D" w14:textId="77777777" w:rsidR="00092355" w:rsidRDefault="00092355">
      <w:r>
        <w:t>Over enkele weken zal de huidige CPO-groep een aannemer/ontwikkelaar selecteren waarmee op basis van de bouwteamvariant het project verder zal worden uitgewerkt.</w:t>
      </w:r>
    </w:p>
    <w:p w14:paraId="1752F0FA" w14:textId="77777777" w:rsidR="00092355" w:rsidRDefault="00FA522A">
      <w:r>
        <w:rPr>
          <w:rFonts w:ascii="Helvetica" w:hAnsi="Helvetica" w:cs="Helvetica"/>
          <w:noProof/>
          <w:sz w:val="24"/>
          <w:szCs w:val="24"/>
          <w:lang w:val="en-US" w:eastAsia="nl-NL"/>
        </w:rPr>
        <w:drawing>
          <wp:anchor distT="0" distB="0" distL="114300" distR="114300" simplePos="0" relativeHeight="251658240" behindDoc="0" locked="0" layoutInCell="1" allowOverlap="1" wp14:anchorId="621D1521" wp14:editId="10C08302">
            <wp:simplePos x="0" y="0"/>
            <wp:positionH relativeFrom="column">
              <wp:posOffset>972185</wp:posOffset>
            </wp:positionH>
            <wp:positionV relativeFrom="paragraph">
              <wp:posOffset>76200</wp:posOffset>
            </wp:positionV>
            <wp:extent cx="3427095" cy="4914900"/>
            <wp:effectExtent l="0" t="0" r="0" b="0"/>
            <wp:wrapThrough wrapText="bothSides">
              <wp:wrapPolygon edited="0">
                <wp:start x="21326" y="2041"/>
                <wp:lineTo x="20846" y="1930"/>
                <wp:lineTo x="18444" y="255"/>
                <wp:lineTo x="3076" y="255"/>
                <wp:lineTo x="3076" y="1483"/>
                <wp:lineTo x="834" y="1483"/>
                <wp:lineTo x="514" y="3158"/>
                <wp:lineTo x="514" y="20237"/>
                <wp:lineTo x="834" y="20348"/>
                <wp:lineTo x="2916" y="20683"/>
                <wp:lineTo x="3076" y="20683"/>
                <wp:lineTo x="5637" y="17000"/>
                <wp:lineTo x="10760" y="20125"/>
                <wp:lineTo x="13161" y="21018"/>
                <wp:lineTo x="13321" y="21018"/>
                <wp:lineTo x="15723" y="20795"/>
                <wp:lineTo x="15883" y="20795"/>
                <wp:lineTo x="18284" y="21130"/>
                <wp:lineTo x="21326" y="21130"/>
                <wp:lineTo x="21326" y="2041"/>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3427095" cy="491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355">
        <w:t>Ten aanzien van het bestemmingsplan kan nog worden vermeld dat er op wordt gekoerst het plan medio december 2016 in procedure te brengen, waarbij conform een normale procedure halverwege 2017 de weg voor bouwen vrij is.</w:t>
      </w:r>
    </w:p>
    <w:p w14:paraId="63F36383" w14:textId="77777777" w:rsidR="009A2BF7" w:rsidRDefault="009A2BF7"/>
    <w:p w14:paraId="0B3D7761" w14:textId="77777777" w:rsidR="009A2BF7" w:rsidRDefault="009A2BF7"/>
    <w:p w14:paraId="50196F19" w14:textId="77777777" w:rsidR="00FA522A" w:rsidRDefault="00FA522A"/>
    <w:p w14:paraId="7AC7E806" w14:textId="77777777" w:rsidR="00FA522A" w:rsidRDefault="00FA522A"/>
    <w:sectPr w:rsidR="00FA5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04B"/>
    <w:rsid w:val="0007104B"/>
    <w:rsid w:val="00092355"/>
    <w:rsid w:val="00255C01"/>
    <w:rsid w:val="009A2BF7"/>
    <w:rsid w:val="00C40BF4"/>
    <w:rsid w:val="00ED6141"/>
    <w:rsid w:val="00FA52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8F2F6"/>
  <w15:docId w15:val="{AF9739EC-6BEE-4978-B8B8-1B5E01E0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23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franksteenhuis@samenbouwen.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School</dc:creator>
  <cp:keywords/>
  <dc:description/>
  <cp:lastModifiedBy>Peter en Rinie Tijssen</cp:lastModifiedBy>
  <cp:revision>2</cp:revision>
  <dcterms:created xsi:type="dcterms:W3CDTF">2020-06-20T06:29:00Z</dcterms:created>
  <dcterms:modified xsi:type="dcterms:W3CDTF">2020-06-20T06:29:00Z</dcterms:modified>
</cp:coreProperties>
</file>